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B2" w:rsidRPr="000D1AB2" w:rsidRDefault="000D1AB2" w:rsidP="000D1AB2">
      <w:pPr>
        <w:jc w:val="center"/>
        <w:rPr>
          <w:b/>
          <w:sz w:val="36"/>
          <w:szCs w:val="28"/>
        </w:rPr>
      </w:pPr>
      <w:proofErr w:type="spellStart"/>
      <w:r w:rsidRPr="000D1AB2">
        <w:rPr>
          <w:b/>
          <w:sz w:val="36"/>
          <w:szCs w:val="28"/>
        </w:rPr>
        <w:t>BreakOut</w:t>
      </w:r>
      <w:proofErr w:type="spellEnd"/>
      <w:r w:rsidRPr="000D1AB2">
        <w:rPr>
          <w:b/>
          <w:sz w:val="36"/>
          <w:szCs w:val="28"/>
        </w:rPr>
        <w:t xml:space="preserve"> „</w:t>
      </w:r>
      <w:r w:rsidR="00C61CCD">
        <w:rPr>
          <w:b/>
          <w:sz w:val="36"/>
          <w:szCs w:val="28"/>
        </w:rPr>
        <w:t>Europa</w:t>
      </w:r>
      <w:r w:rsidRPr="000D1AB2">
        <w:rPr>
          <w:b/>
          <w:sz w:val="36"/>
          <w:szCs w:val="28"/>
        </w:rPr>
        <w:t>“</w:t>
      </w:r>
    </w:p>
    <w:p w:rsidR="000D1AB2" w:rsidRPr="000D1AB2" w:rsidRDefault="000D1AB2" w:rsidP="000D1A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845"/>
        <w:gridCol w:w="6002"/>
        <w:gridCol w:w="1065"/>
        <w:gridCol w:w="1463"/>
        <w:gridCol w:w="3034"/>
      </w:tblGrid>
      <w:tr w:rsidR="0099696B" w:rsidRPr="00F501BA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  <w:t>Nr</w:t>
            </w:r>
            <w:r w:rsidRPr="00F501BA"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  <w:t>.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</w:pPr>
            <w:r w:rsidRPr="00F501BA"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  <w:t>Rätsel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</w:pPr>
            <w:r w:rsidRPr="00F501BA"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  <w:t>Erklärung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  <w:t>Code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</w:pPr>
            <w:r w:rsidRPr="00F501BA"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  <w:t>Schloss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</w:pPr>
            <w:r w:rsidRPr="00F501BA">
              <w:rPr>
                <w:rFonts w:ascii="Calibri" w:eastAsia="Times New Roman" w:hAnsi="Calibri" w:cs="Calibri"/>
                <w:b/>
                <w:sz w:val="36"/>
                <w:szCs w:val="28"/>
                <w:lang w:eastAsia="de-DE"/>
              </w:rPr>
              <w:t>Anmerkung</w:t>
            </w:r>
          </w:p>
        </w:tc>
      </w:tr>
      <w:tr w:rsidR="0099696B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Learning App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E740D9" w:rsidP="00977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 xml:space="preserve">Länder auf der </w:t>
            </w:r>
            <w:r w:rsidR="009775A9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Europak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arte finden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372425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987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936E6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Rot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372425" w:rsidP="0037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42950" cy="742950"/>
                  <wp:effectExtent l="0" t="0" r="0" b="0"/>
                  <wp:docPr id="2" name="Grafik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96B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0D1AB2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Learning App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Flaggen zuordnen</w:t>
            </w:r>
            <w:r w:rsidR="00372425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 xml:space="preserve"> (Puzzle)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372425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486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0936E6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Blau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372425" w:rsidP="0037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52475" cy="752475"/>
                  <wp:effectExtent l="0" t="0" r="9525" b="9525"/>
                  <wp:docPr id="3" name="Grafik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96B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6E1A73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Learning App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Sehenswürdigkeiten zuordnen</w:t>
            </w:r>
            <w:r w:rsidR="009775A9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 xml:space="preserve"> (Paare bilden)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372425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304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936E6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Schwarz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372425" w:rsidP="00372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Grafik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96B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6E1A73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Anagramme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775A9" w:rsidRDefault="00791154" w:rsidP="00977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Buchstaben ordnen</w:t>
            </w:r>
          </w:p>
          <w:p w:rsidR="000D1AB2" w:rsidRPr="000D1AB2" w:rsidRDefault="00791154" w:rsidP="00977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Wörter sortieren nach Stadt, Land, Fluss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791154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244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  <w:r w:rsidR="000936E6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Silber Draht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1AB2" w:rsidRPr="000D1AB2" w:rsidRDefault="000D1AB2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</w:p>
        </w:tc>
      </w:tr>
      <w:tr w:rsidR="0099696B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6E1A73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Karte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Reise durch Europa</w:t>
            </w:r>
          </w:p>
          <w:p w:rsidR="009775A9" w:rsidRPr="000D1AB2" w:rsidRDefault="009775A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Länder identifizieren, Ziffern addieren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6E1A73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082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0936E6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Schwarz Draht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0D1AB2" w:rsidRPr="000D1AB2" w:rsidRDefault="000D1AB2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</w:tr>
      <w:tr w:rsidR="0099696B" w:rsidRPr="000D1AB2" w:rsidTr="0099696B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Default="009775A9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H5P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Film mit Fragen</w:t>
            </w:r>
          </w:p>
          <w:p w:rsidR="00CE1081" w:rsidRDefault="00CE1081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CE1081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https://www.youtube.com/watch?v=6lv1mmG_yqs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Pr="000D1AB2" w:rsidRDefault="00863A82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255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Pr="000D1AB2" w:rsidRDefault="000936E6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Rot Draht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Pr="000D1AB2" w:rsidRDefault="0099696B" w:rsidP="00996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99696B">
              <w:rPr>
                <w:rFonts w:ascii="Calibri" w:eastAsia="Times New Roman" w:hAnsi="Calibri" w:cs="Calibri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818015" cy="795229"/>
                  <wp:effectExtent l="0" t="0" r="1270" b="5080"/>
                  <wp:docPr id="4" name="Grafik 4" descr="C:\Users\rektor\Dropbox\Privat\Datei 24.02.20, 13 35 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ktor\Dropbox\Privat\Datei 24.02.20, 13 35 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85" cy="81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96B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Default="009775A9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Default="00E740D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Mal den Code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Default="001C45FD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Aussagen nach richtig oder falsch beurteilen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Pr="000D1AB2" w:rsidRDefault="00791154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705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Pr="000D1AB2" w:rsidRDefault="000936E6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Orange</w:t>
            </w: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740D9" w:rsidRPr="000D1AB2" w:rsidRDefault="0003539C" w:rsidP="00892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Leichte Version (mit Hilfen)</w:t>
            </w:r>
          </w:p>
        </w:tc>
      </w:tr>
    </w:tbl>
    <w:p w:rsidR="006E1A73" w:rsidRDefault="006E1A73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845"/>
        <w:gridCol w:w="6002"/>
        <w:gridCol w:w="1065"/>
        <w:gridCol w:w="1463"/>
        <w:gridCol w:w="3034"/>
      </w:tblGrid>
      <w:tr w:rsidR="009775A9" w:rsidRPr="000D1AB2" w:rsidTr="002B44FA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E7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784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ALTERNATIVEN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F5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Pr="000D1AB2" w:rsidRDefault="009775A9" w:rsidP="000D1A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8925EE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</w:tr>
      <w:tr w:rsidR="006E1A73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6E1A73" w:rsidRDefault="006E1A73" w:rsidP="006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6E1A73" w:rsidRPr="000D1AB2" w:rsidRDefault="006E1A73" w:rsidP="006E1A7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Karte</w:t>
            </w:r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6E1A73" w:rsidRPr="000D1AB2" w:rsidRDefault="006E1A73" w:rsidP="006E1A7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0D1AB2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Puzzle zusammensetzen, Code finden durch UV-Licht</w:t>
            </w: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6E1A73" w:rsidRDefault="006E1A73" w:rsidP="006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6E1A73" w:rsidRPr="000D1AB2" w:rsidRDefault="006E1A73" w:rsidP="006E1A7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6E1A73" w:rsidRDefault="006E1A73" w:rsidP="006E1A7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</w:tr>
      <w:tr w:rsidR="009775A9" w:rsidRPr="000D1AB2" w:rsidTr="006E1A73">
        <w:tc>
          <w:tcPr>
            <w:tcW w:w="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97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977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Learningsnacks</w:t>
            </w:r>
            <w:proofErr w:type="spellEnd"/>
          </w:p>
        </w:tc>
        <w:tc>
          <w:tcPr>
            <w:tcW w:w="6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Pr="000D1AB2" w:rsidRDefault="009775A9" w:rsidP="00977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1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97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Pr="000D1AB2" w:rsidRDefault="009775A9" w:rsidP="009775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</w:tc>
        <w:tc>
          <w:tcPr>
            <w:tcW w:w="30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75A9" w:rsidRDefault="009775A9" w:rsidP="009775A9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</w:tr>
    </w:tbl>
    <w:p w:rsidR="00317B9D" w:rsidRDefault="00317B9D">
      <w:pPr>
        <w:rPr>
          <w:sz w:val="28"/>
          <w:szCs w:val="28"/>
        </w:rPr>
      </w:pPr>
    </w:p>
    <w:p w:rsidR="00A34E95" w:rsidRPr="000D1AB2" w:rsidRDefault="00A34E95">
      <w:pPr>
        <w:rPr>
          <w:sz w:val="28"/>
          <w:szCs w:val="28"/>
        </w:rPr>
      </w:pPr>
      <w:r>
        <w:rPr>
          <w:sz w:val="28"/>
          <w:szCs w:val="28"/>
        </w:rPr>
        <w:t>Für Schnelle: Kreuzworträtsel Deutschland</w:t>
      </w:r>
      <w:bookmarkStart w:id="0" w:name="_GoBack"/>
      <w:bookmarkEnd w:id="0"/>
    </w:p>
    <w:sectPr w:rsidR="00A34E95" w:rsidRPr="000D1AB2" w:rsidSect="000D1A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2"/>
    <w:rsid w:val="0003539C"/>
    <w:rsid w:val="000936E6"/>
    <w:rsid w:val="000D1AB2"/>
    <w:rsid w:val="001C45FD"/>
    <w:rsid w:val="00317B9D"/>
    <w:rsid w:val="00372425"/>
    <w:rsid w:val="004E35BA"/>
    <w:rsid w:val="00684B00"/>
    <w:rsid w:val="006E1A73"/>
    <w:rsid w:val="00791154"/>
    <w:rsid w:val="00863A82"/>
    <w:rsid w:val="008925EE"/>
    <w:rsid w:val="008E728C"/>
    <w:rsid w:val="009775A9"/>
    <w:rsid w:val="0099696B"/>
    <w:rsid w:val="00A34E95"/>
    <w:rsid w:val="00C61CCD"/>
    <w:rsid w:val="00C73FA6"/>
    <w:rsid w:val="00CE1081"/>
    <w:rsid w:val="00E740D9"/>
    <w:rsid w:val="00E80724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2F60"/>
  <w15:chartTrackingRefBased/>
  <w15:docId w15:val="{01B780BD-F350-43AE-A75E-8594B92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arados-gmbh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Michaela Bergmann</cp:lastModifiedBy>
  <cp:revision>9</cp:revision>
  <cp:lastPrinted>2020-02-25T09:35:00Z</cp:lastPrinted>
  <dcterms:created xsi:type="dcterms:W3CDTF">2020-02-04T09:23:00Z</dcterms:created>
  <dcterms:modified xsi:type="dcterms:W3CDTF">2020-02-25T10:28:00Z</dcterms:modified>
</cp:coreProperties>
</file>